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9C23E" w14:textId="77777777" w:rsidR="00865CE9" w:rsidRPr="008D3084" w:rsidRDefault="00865CE9">
      <w:pPr>
        <w:rPr>
          <w:b/>
          <w:color w:val="7030A0"/>
          <w:sz w:val="52"/>
          <w:szCs w:val="52"/>
        </w:rPr>
      </w:pPr>
      <w:r w:rsidRPr="008D3084">
        <w:rPr>
          <w:b/>
          <w:color w:val="7030A0"/>
          <w:sz w:val="52"/>
          <w:szCs w:val="52"/>
        </w:rPr>
        <w:t xml:space="preserve">Find your perfect fit. </w:t>
      </w:r>
    </w:p>
    <w:p w14:paraId="217D8C75" w14:textId="77777777" w:rsidR="00865CE9" w:rsidRPr="008D3084" w:rsidRDefault="00865CE9">
      <w:pPr>
        <w:rPr>
          <w:sz w:val="24"/>
          <w:szCs w:val="24"/>
        </w:rPr>
      </w:pPr>
      <w:r w:rsidRPr="008D3084">
        <w:rPr>
          <w:sz w:val="24"/>
          <w:szCs w:val="24"/>
        </w:rPr>
        <w:t xml:space="preserve">You are on a career path unique to you — and we’ve carefully crafted our agenda to reflect that. Read through our conference profiles below to find out which describes you, then head over to our agenda on the website and sort by “career stage” for a learning experience tailored to your needs. </w:t>
      </w:r>
    </w:p>
    <w:p w14:paraId="568765AB" w14:textId="77777777" w:rsidR="008D3084" w:rsidRDefault="008D3084">
      <w:pPr>
        <w:rPr>
          <w:b/>
          <w:color w:val="7030A0"/>
          <w:sz w:val="32"/>
          <w:szCs w:val="32"/>
        </w:rPr>
      </w:pPr>
      <w:bookmarkStart w:id="0" w:name="_GoBack"/>
      <w:bookmarkEnd w:id="0"/>
    </w:p>
    <w:p w14:paraId="6882265D" w14:textId="415AE170" w:rsidR="00865CE9" w:rsidRPr="008D3084" w:rsidRDefault="00865CE9">
      <w:pPr>
        <w:rPr>
          <w:b/>
          <w:color w:val="7030A0"/>
          <w:sz w:val="32"/>
          <w:szCs w:val="32"/>
        </w:rPr>
      </w:pPr>
      <w:r w:rsidRPr="008D3084">
        <w:rPr>
          <w:b/>
          <w:color w:val="7030A0"/>
          <w:sz w:val="32"/>
          <w:szCs w:val="32"/>
        </w:rPr>
        <w:t xml:space="preserve">Choose your career stage: </w:t>
      </w:r>
    </w:p>
    <w:p w14:paraId="6406B106" w14:textId="699D047D" w:rsidR="00865CE9" w:rsidRPr="008D3084" w:rsidRDefault="00865CE9">
      <w:pPr>
        <w:rPr>
          <w:b/>
          <w:color w:val="7030A0"/>
          <w:sz w:val="28"/>
          <w:szCs w:val="28"/>
        </w:rPr>
      </w:pPr>
      <w:r w:rsidRPr="008D3084">
        <w:rPr>
          <w:b/>
          <w:color w:val="7030A0"/>
          <w:sz w:val="28"/>
          <w:szCs w:val="28"/>
        </w:rPr>
        <w:t xml:space="preserve">The Self-Starter </w:t>
      </w:r>
    </w:p>
    <w:p w14:paraId="6FC21AF4" w14:textId="77777777" w:rsidR="00865CE9" w:rsidRDefault="00865CE9">
      <w:r w:rsidRPr="00865CE9">
        <w:rPr>
          <w:b/>
        </w:rPr>
        <w:t>Your LinkedIn profile titles</w:t>
      </w:r>
      <w:r>
        <w:t xml:space="preserve">: Financial accounting staff, associate, senior associate </w:t>
      </w:r>
    </w:p>
    <w:p w14:paraId="0490F270" w14:textId="77777777" w:rsidR="00865CE9" w:rsidRDefault="00865CE9">
      <w:r w:rsidRPr="00865CE9">
        <w:rPr>
          <w:b/>
        </w:rPr>
        <w:t>Your professional credentials and affiliations</w:t>
      </w:r>
      <w:r>
        <w:t xml:space="preserve">: CPA </w:t>
      </w:r>
    </w:p>
    <w:p w14:paraId="47B16676" w14:textId="77777777" w:rsidR="00865CE9" w:rsidRDefault="00865CE9">
      <w:r w:rsidRPr="00865CE9">
        <w:rPr>
          <w:b/>
        </w:rPr>
        <w:t>Your career aspirations</w:t>
      </w:r>
      <w:r>
        <w:t xml:space="preserve">: Working toward an ABV or CFF credential; learning technical standards; advancing to the next level in your firm </w:t>
      </w:r>
    </w:p>
    <w:p w14:paraId="7BB4AA69" w14:textId="77777777" w:rsidR="00865CE9" w:rsidRDefault="00865CE9">
      <w:r w:rsidRPr="00865CE9">
        <w:rPr>
          <w:b/>
        </w:rPr>
        <w:t>Your experience level</w:t>
      </w:r>
      <w:r>
        <w:t xml:space="preserve">: 2–5 years </w:t>
      </w:r>
    </w:p>
    <w:p w14:paraId="78F5316E" w14:textId="77777777" w:rsidR="008D3084" w:rsidRDefault="008D3084">
      <w:pPr>
        <w:rPr>
          <w:b/>
          <w:color w:val="7030A0"/>
          <w:sz w:val="28"/>
          <w:szCs w:val="28"/>
        </w:rPr>
      </w:pPr>
    </w:p>
    <w:p w14:paraId="5CFA6D69" w14:textId="0521B3A3" w:rsidR="00865CE9" w:rsidRPr="008D3084" w:rsidRDefault="00865CE9">
      <w:pPr>
        <w:rPr>
          <w:b/>
          <w:color w:val="7030A0"/>
          <w:sz w:val="28"/>
          <w:szCs w:val="28"/>
        </w:rPr>
      </w:pPr>
      <w:r w:rsidRPr="008D3084">
        <w:rPr>
          <w:b/>
          <w:color w:val="7030A0"/>
          <w:sz w:val="28"/>
          <w:szCs w:val="28"/>
        </w:rPr>
        <w:t xml:space="preserve">The Experienced Pro </w:t>
      </w:r>
    </w:p>
    <w:p w14:paraId="0E444B4F" w14:textId="77777777" w:rsidR="00865CE9" w:rsidRDefault="00865CE9">
      <w:r w:rsidRPr="00865CE9">
        <w:rPr>
          <w:b/>
        </w:rPr>
        <w:t>Your LinkedIn profile titles</w:t>
      </w:r>
      <w:r>
        <w:t xml:space="preserve">: Financial/accounting management, manager, senior manager, director </w:t>
      </w:r>
    </w:p>
    <w:p w14:paraId="6D09DA55" w14:textId="77777777" w:rsidR="00865CE9" w:rsidRDefault="00865CE9">
      <w:r w:rsidRPr="00865CE9">
        <w:rPr>
          <w:b/>
        </w:rPr>
        <w:t>Your professional credentials and affiliations</w:t>
      </w:r>
      <w:r>
        <w:t xml:space="preserve">: CPA, ABV®, CFF, CFE®, CVA®, ASA®, CFA®, CEIV, CVFI® </w:t>
      </w:r>
    </w:p>
    <w:p w14:paraId="2E09D768" w14:textId="77777777" w:rsidR="00865CE9" w:rsidRDefault="00865CE9">
      <w:r w:rsidRPr="00865CE9">
        <w:rPr>
          <w:b/>
        </w:rPr>
        <w:t>Your career aspirations</w:t>
      </w:r>
      <w:r>
        <w:t xml:space="preserve">: Becoming a partner or principal; determining firm direction and decisions </w:t>
      </w:r>
    </w:p>
    <w:p w14:paraId="4A99733E" w14:textId="77777777" w:rsidR="00865CE9" w:rsidRDefault="00865CE9">
      <w:r w:rsidRPr="00865CE9">
        <w:rPr>
          <w:b/>
        </w:rPr>
        <w:t>Your experience level</w:t>
      </w:r>
      <w:r>
        <w:t xml:space="preserve">: 5–15 years </w:t>
      </w:r>
    </w:p>
    <w:p w14:paraId="5E6F29A2" w14:textId="77777777" w:rsidR="008D3084" w:rsidRDefault="008D3084">
      <w:pPr>
        <w:rPr>
          <w:b/>
          <w:color w:val="7030A0"/>
          <w:sz w:val="28"/>
          <w:szCs w:val="28"/>
        </w:rPr>
      </w:pPr>
    </w:p>
    <w:p w14:paraId="7BE6EFC8" w14:textId="71763228" w:rsidR="00865CE9" w:rsidRPr="008D3084" w:rsidRDefault="00865CE9">
      <w:pPr>
        <w:rPr>
          <w:b/>
          <w:color w:val="7030A0"/>
          <w:sz w:val="28"/>
          <w:szCs w:val="28"/>
        </w:rPr>
      </w:pPr>
      <w:r w:rsidRPr="008D3084">
        <w:rPr>
          <w:b/>
          <w:color w:val="7030A0"/>
          <w:sz w:val="28"/>
          <w:szCs w:val="28"/>
        </w:rPr>
        <w:t xml:space="preserve">The Trusted Leader </w:t>
      </w:r>
    </w:p>
    <w:p w14:paraId="6589B8D3" w14:textId="77777777" w:rsidR="00865CE9" w:rsidRDefault="00865CE9">
      <w:r w:rsidRPr="00865CE9">
        <w:rPr>
          <w:b/>
        </w:rPr>
        <w:t>Your LinkedIn profile titles</w:t>
      </w:r>
      <w:r>
        <w:t xml:space="preserve">: Partner, managing partner, vice president, president, owner principal and managing director </w:t>
      </w:r>
    </w:p>
    <w:p w14:paraId="6F846984" w14:textId="77777777" w:rsidR="00865CE9" w:rsidRDefault="00865CE9">
      <w:r w:rsidRPr="00865CE9">
        <w:rPr>
          <w:b/>
        </w:rPr>
        <w:t>Your professional credentials and affiliations</w:t>
      </w:r>
      <w:r>
        <w:t xml:space="preserve">: CPA, ABV, CFF, CFE, CVA, ASA, CFA, CEIV, CGMA®, CVFI </w:t>
      </w:r>
    </w:p>
    <w:p w14:paraId="45D0D840" w14:textId="77777777" w:rsidR="00865CE9" w:rsidRDefault="00865CE9">
      <w:r w:rsidRPr="00865CE9">
        <w:rPr>
          <w:b/>
        </w:rPr>
        <w:t>Your career aspirations</w:t>
      </w:r>
      <w:r>
        <w:t xml:space="preserve">: Optimizing your leadership; mentoring and inspiring the self-starters and experienced pros </w:t>
      </w:r>
    </w:p>
    <w:p w14:paraId="7804ED48" w14:textId="77777777" w:rsidR="00A10884" w:rsidRDefault="00865CE9">
      <w:r w:rsidRPr="00865CE9">
        <w:rPr>
          <w:b/>
        </w:rPr>
        <w:t>Your experience level</w:t>
      </w:r>
      <w:r>
        <w:t>: 15–30 years</w:t>
      </w:r>
    </w:p>
    <w:sectPr w:rsidR="00A10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E9"/>
    <w:rsid w:val="002236CF"/>
    <w:rsid w:val="00865CE9"/>
    <w:rsid w:val="008D3084"/>
    <w:rsid w:val="009B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B1EB"/>
  <w15:chartTrackingRefBased/>
  <w15:docId w15:val="{7A6DD680-87F7-407A-AB1A-9911E16A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65C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5C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C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5CE9"/>
    <w:rPr>
      <w:rFonts w:ascii="Times New Roman" w:eastAsia="Times New Roman" w:hAnsi="Times New Roman" w:cs="Times New Roman"/>
      <w:b/>
      <w:bCs/>
      <w:sz w:val="27"/>
      <w:szCs w:val="27"/>
    </w:rPr>
  </w:style>
  <w:style w:type="paragraph" w:customStyle="1" w:styleId="section-text">
    <w:name w:val="section-text"/>
    <w:basedOn w:val="Normal"/>
    <w:rsid w:val="00865C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5C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5CE9"/>
    <w:rPr>
      <w:color w:val="0000FF"/>
      <w:u w:val="single"/>
    </w:rPr>
  </w:style>
  <w:style w:type="paragraph" w:customStyle="1" w:styleId="persona--p">
    <w:name w:val="persona--p"/>
    <w:basedOn w:val="Normal"/>
    <w:rsid w:val="00865C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71806">
      <w:bodyDiv w:val="1"/>
      <w:marLeft w:val="0"/>
      <w:marRight w:val="0"/>
      <w:marTop w:val="0"/>
      <w:marBottom w:val="0"/>
      <w:divBdr>
        <w:top w:val="none" w:sz="0" w:space="0" w:color="auto"/>
        <w:left w:val="none" w:sz="0" w:space="0" w:color="auto"/>
        <w:bottom w:val="none" w:sz="0" w:space="0" w:color="auto"/>
        <w:right w:val="none" w:sz="0" w:space="0" w:color="auto"/>
      </w:divBdr>
      <w:divsChild>
        <w:div w:id="644357494">
          <w:marLeft w:val="0"/>
          <w:marRight w:val="0"/>
          <w:marTop w:val="0"/>
          <w:marBottom w:val="675"/>
          <w:divBdr>
            <w:top w:val="none" w:sz="0" w:space="0" w:color="auto"/>
            <w:left w:val="none" w:sz="0" w:space="0" w:color="auto"/>
            <w:bottom w:val="none" w:sz="0" w:space="0" w:color="auto"/>
            <w:right w:val="none" w:sz="0" w:space="0" w:color="auto"/>
          </w:divBdr>
          <w:divsChild>
            <w:div w:id="770587734">
              <w:marLeft w:val="0"/>
              <w:marRight w:val="0"/>
              <w:marTop w:val="0"/>
              <w:marBottom w:val="0"/>
              <w:divBdr>
                <w:top w:val="none" w:sz="0" w:space="0" w:color="auto"/>
                <w:left w:val="none" w:sz="0" w:space="0" w:color="auto"/>
                <w:bottom w:val="none" w:sz="0" w:space="0" w:color="auto"/>
                <w:right w:val="none" w:sz="0" w:space="0" w:color="auto"/>
              </w:divBdr>
            </w:div>
            <w:div w:id="2037146982">
              <w:marLeft w:val="0"/>
              <w:marRight w:val="0"/>
              <w:marTop w:val="0"/>
              <w:marBottom w:val="0"/>
              <w:divBdr>
                <w:top w:val="none" w:sz="0" w:space="0" w:color="auto"/>
                <w:left w:val="none" w:sz="0" w:space="0" w:color="auto"/>
                <w:bottom w:val="none" w:sz="0" w:space="0" w:color="auto"/>
                <w:right w:val="none" w:sz="0" w:space="0" w:color="auto"/>
              </w:divBdr>
              <w:divsChild>
                <w:div w:id="785805717">
                  <w:marLeft w:val="-225"/>
                  <w:marRight w:val="-225"/>
                  <w:marTop w:val="0"/>
                  <w:marBottom w:val="0"/>
                  <w:divBdr>
                    <w:top w:val="none" w:sz="0" w:space="0" w:color="auto"/>
                    <w:left w:val="none" w:sz="0" w:space="0" w:color="auto"/>
                    <w:bottom w:val="none" w:sz="0" w:space="0" w:color="auto"/>
                    <w:right w:val="none" w:sz="0" w:space="0" w:color="auto"/>
                  </w:divBdr>
                  <w:divsChild>
                    <w:div w:id="1020669263">
                      <w:marLeft w:val="0"/>
                      <w:marRight w:val="0"/>
                      <w:marTop w:val="0"/>
                      <w:marBottom w:val="0"/>
                      <w:divBdr>
                        <w:top w:val="none" w:sz="0" w:space="0" w:color="auto"/>
                        <w:left w:val="none" w:sz="0" w:space="0" w:color="auto"/>
                        <w:bottom w:val="none" w:sz="0" w:space="0" w:color="auto"/>
                        <w:right w:val="none" w:sz="0" w:space="0" w:color="auto"/>
                      </w:divBdr>
                    </w:div>
                    <w:div w:id="1284073757">
                      <w:marLeft w:val="0"/>
                      <w:marRight w:val="0"/>
                      <w:marTop w:val="0"/>
                      <w:marBottom w:val="0"/>
                      <w:divBdr>
                        <w:top w:val="none" w:sz="0" w:space="0" w:color="auto"/>
                        <w:left w:val="none" w:sz="0" w:space="0" w:color="auto"/>
                        <w:bottom w:val="none" w:sz="0" w:space="0" w:color="auto"/>
                        <w:right w:val="none" w:sz="0" w:space="0" w:color="auto"/>
                      </w:divBdr>
                      <w:divsChild>
                        <w:div w:id="1245382338">
                          <w:marLeft w:val="0"/>
                          <w:marRight w:val="0"/>
                          <w:marTop w:val="0"/>
                          <w:marBottom w:val="0"/>
                          <w:divBdr>
                            <w:top w:val="none" w:sz="0" w:space="0" w:color="auto"/>
                            <w:left w:val="none" w:sz="0" w:space="0" w:color="auto"/>
                            <w:bottom w:val="none" w:sz="0" w:space="0" w:color="auto"/>
                            <w:right w:val="none" w:sz="0" w:space="0" w:color="auto"/>
                          </w:divBdr>
                          <w:divsChild>
                            <w:div w:id="96705154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628956">
          <w:marLeft w:val="0"/>
          <w:marRight w:val="0"/>
          <w:marTop w:val="0"/>
          <w:marBottom w:val="675"/>
          <w:divBdr>
            <w:top w:val="none" w:sz="0" w:space="0" w:color="auto"/>
            <w:left w:val="none" w:sz="0" w:space="0" w:color="auto"/>
            <w:bottom w:val="none" w:sz="0" w:space="0" w:color="auto"/>
            <w:right w:val="none" w:sz="0" w:space="0" w:color="auto"/>
          </w:divBdr>
          <w:divsChild>
            <w:div w:id="1378238768">
              <w:marLeft w:val="0"/>
              <w:marRight w:val="0"/>
              <w:marTop w:val="0"/>
              <w:marBottom w:val="0"/>
              <w:divBdr>
                <w:top w:val="none" w:sz="0" w:space="0" w:color="auto"/>
                <w:left w:val="none" w:sz="0" w:space="0" w:color="auto"/>
                <w:bottom w:val="none" w:sz="0" w:space="0" w:color="auto"/>
                <w:right w:val="none" w:sz="0" w:space="0" w:color="auto"/>
              </w:divBdr>
            </w:div>
            <w:div w:id="52434609">
              <w:marLeft w:val="0"/>
              <w:marRight w:val="0"/>
              <w:marTop w:val="0"/>
              <w:marBottom w:val="0"/>
              <w:divBdr>
                <w:top w:val="none" w:sz="0" w:space="0" w:color="auto"/>
                <w:left w:val="none" w:sz="0" w:space="0" w:color="auto"/>
                <w:bottom w:val="none" w:sz="0" w:space="0" w:color="auto"/>
                <w:right w:val="none" w:sz="0" w:space="0" w:color="auto"/>
              </w:divBdr>
              <w:divsChild>
                <w:div w:id="853694473">
                  <w:marLeft w:val="-225"/>
                  <w:marRight w:val="-225"/>
                  <w:marTop w:val="0"/>
                  <w:marBottom w:val="0"/>
                  <w:divBdr>
                    <w:top w:val="none" w:sz="0" w:space="0" w:color="auto"/>
                    <w:left w:val="none" w:sz="0" w:space="0" w:color="auto"/>
                    <w:bottom w:val="none" w:sz="0" w:space="0" w:color="auto"/>
                    <w:right w:val="none" w:sz="0" w:space="0" w:color="auto"/>
                  </w:divBdr>
                  <w:divsChild>
                    <w:div w:id="1487892091">
                      <w:marLeft w:val="0"/>
                      <w:marRight w:val="0"/>
                      <w:marTop w:val="0"/>
                      <w:marBottom w:val="0"/>
                      <w:divBdr>
                        <w:top w:val="none" w:sz="0" w:space="0" w:color="auto"/>
                        <w:left w:val="none" w:sz="0" w:space="0" w:color="auto"/>
                        <w:bottom w:val="none" w:sz="0" w:space="0" w:color="auto"/>
                        <w:right w:val="none" w:sz="0" w:space="0" w:color="auto"/>
                      </w:divBdr>
                    </w:div>
                    <w:div w:id="1407386042">
                      <w:marLeft w:val="0"/>
                      <w:marRight w:val="0"/>
                      <w:marTop w:val="0"/>
                      <w:marBottom w:val="0"/>
                      <w:divBdr>
                        <w:top w:val="none" w:sz="0" w:space="0" w:color="auto"/>
                        <w:left w:val="none" w:sz="0" w:space="0" w:color="auto"/>
                        <w:bottom w:val="none" w:sz="0" w:space="0" w:color="auto"/>
                        <w:right w:val="none" w:sz="0" w:space="0" w:color="auto"/>
                      </w:divBdr>
                      <w:divsChild>
                        <w:div w:id="626089422">
                          <w:marLeft w:val="0"/>
                          <w:marRight w:val="0"/>
                          <w:marTop w:val="0"/>
                          <w:marBottom w:val="0"/>
                          <w:divBdr>
                            <w:top w:val="none" w:sz="0" w:space="0" w:color="auto"/>
                            <w:left w:val="none" w:sz="0" w:space="0" w:color="auto"/>
                            <w:bottom w:val="none" w:sz="0" w:space="0" w:color="auto"/>
                            <w:right w:val="none" w:sz="0" w:space="0" w:color="auto"/>
                          </w:divBdr>
                          <w:divsChild>
                            <w:div w:id="3633614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90857">
          <w:marLeft w:val="0"/>
          <w:marRight w:val="0"/>
          <w:marTop w:val="0"/>
          <w:marBottom w:val="675"/>
          <w:divBdr>
            <w:top w:val="none" w:sz="0" w:space="0" w:color="auto"/>
            <w:left w:val="none" w:sz="0" w:space="0" w:color="auto"/>
            <w:bottom w:val="none" w:sz="0" w:space="0" w:color="auto"/>
            <w:right w:val="none" w:sz="0" w:space="0" w:color="auto"/>
          </w:divBdr>
          <w:divsChild>
            <w:div w:id="517504299">
              <w:marLeft w:val="0"/>
              <w:marRight w:val="0"/>
              <w:marTop w:val="0"/>
              <w:marBottom w:val="0"/>
              <w:divBdr>
                <w:top w:val="none" w:sz="0" w:space="0" w:color="auto"/>
                <w:left w:val="none" w:sz="0" w:space="0" w:color="auto"/>
                <w:bottom w:val="none" w:sz="0" w:space="0" w:color="auto"/>
                <w:right w:val="none" w:sz="0" w:space="0" w:color="auto"/>
              </w:divBdr>
            </w:div>
            <w:div w:id="1795753355">
              <w:marLeft w:val="0"/>
              <w:marRight w:val="0"/>
              <w:marTop w:val="0"/>
              <w:marBottom w:val="0"/>
              <w:divBdr>
                <w:top w:val="none" w:sz="0" w:space="0" w:color="auto"/>
                <w:left w:val="none" w:sz="0" w:space="0" w:color="auto"/>
                <w:bottom w:val="none" w:sz="0" w:space="0" w:color="auto"/>
                <w:right w:val="none" w:sz="0" w:space="0" w:color="auto"/>
              </w:divBdr>
              <w:divsChild>
                <w:div w:id="600378588">
                  <w:marLeft w:val="-225"/>
                  <w:marRight w:val="-225"/>
                  <w:marTop w:val="0"/>
                  <w:marBottom w:val="0"/>
                  <w:divBdr>
                    <w:top w:val="none" w:sz="0" w:space="0" w:color="auto"/>
                    <w:left w:val="none" w:sz="0" w:space="0" w:color="auto"/>
                    <w:bottom w:val="none" w:sz="0" w:space="0" w:color="auto"/>
                    <w:right w:val="none" w:sz="0" w:space="0" w:color="auto"/>
                  </w:divBdr>
                  <w:divsChild>
                    <w:div w:id="813805">
                      <w:marLeft w:val="0"/>
                      <w:marRight w:val="0"/>
                      <w:marTop w:val="0"/>
                      <w:marBottom w:val="0"/>
                      <w:divBdr>
                        <w:top w:val="none" w:sz="0" w:space="0" w:color="auto"/>
                        <w:left w:val="none" w:sz="0" w:space="0" w:color="auto"/>
                        <w:bottom w:val="none" w:sz="0" w:space="0" w:color="auto"/>
                        <w:right w:val="none" w:sz="0" w:space="0" w:color="auto"/>
                      </w:divBdr>
                    </w:div>
                    <w:div w:id="1999796500">
                      <w:marLeft w:val="0"/>
                      <w:marRight w:val="0"/>
                      <w:marTop w:val="0"/>
                      <w:marBottom w:val="0"/>
                      <w:divBdr>
                        <w:top w:val="none" w:sz="0" w:space="0" w:color="auto"/>
                        <w:left w:val="none" w:sz="0" w:space="0" w:color="auto"/>
                        <w:bottom w:val="none" w:sz="0" w:space="0" w:color="auto"/>
                        <w:right w:val="none" w:sz="0" w:space="0" w:color="auto"/>
                      </w:divBdr>
                      <w:divsChild>
                        <w:div w:id="1396976970">
                          <w:marLeft w:val="0"/>
                          <w:marRight w:val="0"/>
                          <w:marTop w:val="0"/>
                          <w:marBottom w:val="0"/>
                          <w:divBdr>
                            <w:top w:val="none" w:sz="0" w:space="0" w:color="auto"/>
                            <w:left w:val="none" w:sz="0" w:space="0" w:color="auto"/>
                            <w:bottom w:val="none" w:sz="0" w:space="0" w:color="auto"/>
                            <w:right w:val="none" w:sz="0" w:space="0" w:color="auto"/>
                          </w:divBdr>
                          <w:divsChild>
                            <w:div w:id="61152148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73FE1C06312449A97DFD469CFCC02" ma:contentTypeVersion="10" ma:contentTypeDescription="Create a new document." ma:contentTypeScope="" ma:versionID="f00675c3c741924225c36dda489560e6">
  <xsd:schema xmlns:xsd="http://www.w3.org/2001/XMLSchema" xmlns:xs="http://www.w3.org/2001/XMLSchema" xmlns:p="http://schemas.microsoft.com/office/2006/metadata/properties" xmlns:ns3="4f15992d-aa8e-4451-954e-f8683e152c4a" targetNamespace="http://schemas.microsoft.com/office/2006/metadata/properties" ma:root="true" ma:fieldsID="cf570ef3e2084ae6432831948827b007" ns3:_="">
    <xsd:import namespace="4f15992d-aa8e-4451-954e-f8683e152c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5992d-aa8e-4451-954e-f8683e152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1D99D-D763-455E-A96A-EF49E4024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5992d-aa8e-4451-954e-f8683e152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DF972-7529-44A6-B18D-46E284D3DBC6}">
  <ds:schemaRefs>
    <ds:schemaRef ds:uri="http://schemas.microsoft.com/sharepoint/v3/contenttype/forms"/>
  </ds:schemaRefs>
</ds:datastoreItem>
</file>

<file path=customXml/itemProps3.xml><?xml version="1.0" encoding="utf-8"?>
<ds:datastoreItem xmlns:ds="http://schemas.openxmlformats.org/officeDocument/2006/customXml" ds:itemID="{E364C5DF-22AA-4D57-A315-D3F7391DA977}">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4f15992d-aa8e-4451-954e-f8683e152c4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Joslin</dc:creator>
  <cp:keywords/>
  <dc:description/>
  <cp:lastModifiedBy>Amanda Joslin</cp:lastModifiedBy>
  <cp:revision>2</cp:revision>
  <dcterms:created xsi:type="dcterms:W3CDTF">2019-09-26T15:23:00Z</dcterms:created>
  <dcterms:modified xsi:type="dcterms:W3CDTF">2019-09-26T15:31:00Z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0x01010033273FE1C06312449A97DFD469CFCC02</vt:lpwstr>
  </property>
</Properties>
</file>